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4D05" w14:textId="77777777" w:rsidR="00651500" w:rsidRDefault="00104F73">
      <w:r>
        <w:rPr>
          <w:noProof/>
        </w:rPr>
        <w:drawing>
          <wp:inline distT="0" distB="0" distL="0" distR="0" wp14:anchorId="22C9CCAF" wp14:editId="32BE10C5">
            <wp:extent cx="2943225" cy="7004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3230" cy="709951"/>
                    </a:xfrm>
                    <a:prstGeom prst="rect">
                      <a:avLst/>
                    </a:prstGeom>
                  </pic:spPr>
                </pic:pic>
              </a:graphicData>
            </a:graphic>
          </wp:inline>
        </w:drawing>
      </w:r>
      <w:bookmarkStart w:id="0" w:name="_GoBack"/>
      <w:bookmarkEnd w:id="0"/>
    </w:p>
    <w:p w14:paraId="6AA3ACE1" w14:textId="77777777" w:rsidR="00104F73" w:rsidRPr="00931E6F" w:rsidRDefault="00104F73" w:rsidP="00761498">
      <w:pPr>
        <w:jc w:val="center"/>
        <w:rPr>
          <w:rFonts w:cstheme="minorHAnsi"/>
          <w:sz w:val="28"/>
        </w:rPr>
      </w:pPr>
      <w:r w:rsidRPr="00931E6F">
        <w:rPr>
          <w:sz w:val="28"/>
        </w:rPr>
        <w:t xml:space="preserve">2016 Fall Education Event </w:t>
      </w:r>
      <w:r w:rsidRPr="00761498">
        <w:rPr>
          <w:sz w:val="28"/>
        </w:rPr>
        <w:br/>
      </w:r>
      <w:r w:rsidRPr="00931E6F">
        <w:rPr>
          <w:rFonts w:cstheme="minorHAnsi"/>
          <w:color w:val="2E74B5" w:themeColor="accent1" w:themeShade="BF"/>
          <w:sz w:val="28"/>
        </w:rPr>
        <w:t>Population Health &amp; Applied Data Analytics</w:t>
      </w:r>
    </w:p>
    <w:p w14:paraId="242C1B84" w14:textId="77777777" w:rsidR="00104F73" w:rsidRPr="00761498" w:rsidRDefault="00104F73" w:rsidP="00104F73">
      <w:pPr>
        <w:autoSpaceDE w:val="0"/>
        <w:autoSpaceDN w:val="0"/>
        <w:adjustRightInd w:val="0"/>
        <w:spacing w:after="0" w:line="240" w:lineRule="auto"/>
        <w:jc w:val="center"/>
        <w:rPr>
          <w:sz w:val="28"/>
        </w:rPr>
      </w:pPr>
      <w:r w:rsidRPr="00761498">
        <w:rPr>
          <w:sz w:val="28"/>
        </w:rPr>
        <w:t>September 13-14, 2016</w:t>
      </w:r>
    </w:p>
    <w:p w14:paraId="4B286062" w14:textId="77777777" w:rsidR="00104F73" w:rsidRPr="00761498" w:rsidRDefault="00104F73" w:rsidP="00104F73">
      <w:pPr>
        <w:autoSpaceDE w:val="0"/>
        <w:autoSpaceDN w:val="0"/>
        <w:adjustRightInd w:val="0"/>
        <w:spacing w:after="0" w:line="240" w:lineRule="auto"/>
        <w:jc w:val="center"/>
        <w:rPr>
          <w:sz w:val="24"/>
        </w:rPr>
      </w:pPr>
      <w:r w:rsidRPr="00761498">
        <w:t xml:space="preserve">Hosted by: </w:t>
      </w:r>
      <w:r w:rsidRPr="00761498">
        <w:br/>
      </w:r>
      <w:r w:rsidRPr="00761498">
        <w:rPr>
          <w:noProof/>
          <w:sz w:val="20"/>
        </w:rPr>
        <w:drawing>
          <wp:inline distT="0" distB="0" distL="0" distR="0" wp14:anchorId="40961C13" wp14:editId="59BFDBD1">
            <wp:extent cx="1257300" cy="37498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387" cy="386940"/>
                    </a:xfrm>
                    <a:prstGeom prst="rect">
                      <a:avLst/>
                    </a:prstGeom>
                  </pic:spPr>
                </pic:pic>
              </a:graphicData>
            </a:graphic>
          </wp:inline>
        </w:drawing>
      </w:r>
    </w:p>
    <w:p w14:paraId="670669BD" w14:textId="77777777" w:rsidR="00104F73" w:rsidRPr="00483245" w:rsidRDefault="00104F73" w:rsidP="00104F73">
      <w:pPr>
        <w:autoSpaceDE w:val="0"/>
        <w:autoSpaceDN w:val="0"/>
        <w:adjustRightInd w:val="0"/>
        <w:spacing w:after="0" w:line="240" w:lineRule="auto"/>
        <w:jc w:val="center"/>
        <w:rPr>
          <w:sz w:val="24"/>
          <w:szCs w:val="24"/>
        </w:rPr>
      </w:pPr>
    </w:p>
    <w:p w14:paraId="7C136534" w14:textId="77777777" w:rsidR="00F45D2B" w:rsidRDefault="00104F73" w:rsidP="00104F73">
      <w:pPr>
        <w:autoSpaceDE w:val="0"/>
        <w:autoSpaceDN w:val="0"/>
        <w:adjustRightInd w:val="0"/>
        <w:spacing w:after="0" w:line="240" w:lineRule="auto"/>
      </w:pPr>
      <w:r w:rsidRPr="00483245">
        <w:t xml:space="preserve">Please join us in September for our Fall Educational Event.  It is a great networking event that allows for many opportunities to interact with </w:t>
      </w:r>
      <w:r w:rsidR="00931E6F">
        <w:t>colleagues working in Health Information Technology</w:t>
      </w:r>
      <w:r w:rsidRPr="00483245">
        <w:t xml:space="preserve">.  </w:t>
      </w:r>
      <w:r w:rsidR="00F45D2B" w:rsidRPr="00483245">
        <w:t>Our speaking lineup includes top CIOs from the region, Senior leadership of Geisinger, and Data Analytics experts from Mayo and all will be in the various events we have planned over the two days.</w:t>
      </w:r>
    </w:p>
    <w:p w14:paraId="0F1E6B2A" w14:textId="77777777" w:rsidR="00483245" w:rsidRDefault="00483245" w:rsidP="00104F73">
      <w:pPr>
        <w:autoSpaceDE w:val="0"/>
        <w:autoSpaceDN w:val="0"/>
        <w:adjustRightInd w:val="0"/>
        <w:spacing w:after="0" w:line="240" w:lineRule="auto"/>
      </w:pPr>
    </w:p>
    <w:p w14:paraId="1D01D3B2" w14:textId="77777777" w:rsidR="00931E6F" w:rsidRPr="008805B2" w:rsidRDefault="00483245" w:rsidP="00483245">
      <w:pPr>
        <w:autoSpaceDE w:val="0"/>
        <w:autoSpaceDN w:val="0"/>
        <w:adjustRightInd w:val="0"/>
        <w:spacing w:after="0" w:line="240" w:lineRule="auto"/>
        <w:rPr>
          <w:b/>
        </w:rPr>
      </w:pPr>
      <w:r w:rsidRPr="008805B2">
        <w:rPr>
          <w:b/>
        </w:rPr>
        <w:t xml:space="preserve">Keynote Speakers: </w:t>
      </w:r>
    </w:p>
    <w:p w14:paraId="6A23184C" w14:textId="77777777" w:rsidR="00931E6F" w:rsidRPr="008805B2" w:rsidRDefault="00931E6F" w:rsidP="00931E6F">
      <w:pPr>
        <w:autoSpaceDE w:val="0"/>
        <w:autoSpaceDN w:val="0"/>
        <w:adjustRightInd w:val="0"/>
        <w:spacing w:after="0" w:line="240" w:lineRule="auto"/>
        <w:ind w:left="1440"/>
      </w:pPr>
      <w:r w:rsidRPr="008805B2">
        <w:t xml:space="preserve">Morning: </w:t>
      </w:r>
      <w:r w:rsidR="00483245" w:rsidRPr="008805B2">
        <w:t>Marc Williams, M.D., PhD, Director, Geisinger Genomics Medicine Institute</w:t>
      </w:r>
      <w:r w:rsidRPr="008805B2">
        <w:t xml:space="preserve"> </w:t>
      </w:r>
    </w:p>
    <w:p w14:paraId="5F680422" w14:textId="77777777" w:rsidR="00483245" w:rsidRPr="008805B2" w:rsidRDefault="00931E6F" w:rsidP="00931E6F">
      <w:pPr>
        <w:autoSpaceDE w:val="0"/>
        <w:autoSpaceDN w:val="0"/>
        <w:adjustRightInd w:val="0"/>
        <w:spacing w:after="0" w:line="240" w:lineRule="auto"/>
        <w:ind w:left="1440"/>
      </w:pPr>
      <w:r w:rsidRPr="008805B2">
        <w:t xml:space="preserve">Afternoon: </w:t>
      </w:r>
      <w:r w:rsidR="00483245" w:rsidRPr="008805B2">
        <w:t xml:space="preserve">John Kravitz, Geisinger CIO </w:t>
      </w:r>
    </w:p>
    <w:p w14:paraId="3473751A" w14:textId="77777777" w:rsidR="00931E6F" w:rsidRPr="008805B2" w:rsidRDefault="00931E6F" w:rsidP="00931E6F">
      <w:pPr>
        <w:autoSpaceDE w:val="0"/>
        <w:autoSpaceDN w:val="0"/>
        <w:adjustRightInd w:val="0"/>
        <w:spacing w:after="0" w:line="240" w:lineRule="auto"/>
        <w:ind w:left="1440"/>
      </w:pPr>
    </w:p>
    <w:p w14:paraId="4C603DBD" w14:textId="77777777" w:rsidR="00483245" w:rsidRPr="008805B2" w:rsidRDefault="00931E6F" w:rsidP="00483245">
      <w:pPr>
        <w:autoSpaceDE w:val="0"/>
        <w:autoSpaceDN w:val="0"/>
        <w:adjustRightInd w:val="0"/>
        <w:spacing w:after="0" w:line="240" w:lineRule="auto"/>
      </w:pPr>
      <w:r w:rsidRPr="008805B2">
        <w:rPr>
          <w:b/>
        </w:rPr>
        <w:t>Presentation of Use Case:</w:t>
      </w:r>
      <w:r w:rsidRPr="008805B2">
        <w:t xml:space="preserve"> </w:t>
      </w:r>
      <w:r w:rsidR="00483245" w:rsidRPr="008805B2">
        <w:t xml:space="preserve"> Dwight Brown, Director of Enterprise Architecture, Mayo Clinic &amp; Sanjay Pudupakkam, CEO Avatar EBS</w:t>
      </w:r>
    </w:p>
    <w:p w14:paraId="232D4697" w14:textId="77777777" w:rsidR="00931E6F" w:rsidRPr="008805B2" w:rsidRDefault="00931E6F" w:rsidP="00483245">
      <w:pPr>
        <w:autoSpaceDE w:val="0"/>
        <w:autoSpaceDN w:val="0"/>
        <w:adjustRightInd w:val="0"/>
        <w:spacing w:after="0" w:line="240" w:lineRule="auto"/>
        <w:rPr>
          <w:b/>
        </w:rPr>
      </w:pPr>
    </w:p>
    <w:p w14:paraId="1AF9DAE9" w14:textId="77777777" w:rsidR="00483245" w:rsidRPr="008805B2" w:rsidRDefault="00483245" w:rsidP="00483245">
      <w:pPr>
        <w:autoSpaceDE w:val="0"/>
        <w:autoSpaceDN w:val="0"/>
        <w:adjustRightInd w:val="0"/>
        <w:spacing w:after="0" w:line="240" w:lineRule="auto"/>
        <w:rPr>
          <w:b/>
        </w:rPr>
      </w:pPr>
      <w:r w:rsidRPr="008805B2">
        <w:rPr>
          <w:b/>
        </w:rPr>
        <w:t>Population Health Applied Data Analytics Panel</w:t>
      </w:r>
    </w:p>
    <w:p w14:paraId="7E4FDE21" w14:textId="77777777" w:rsidR="00931E6F" w:rsidRPr="008805B2" w:rsidRDefault="00931E6F" w:rsidP="00483245">
      <w:pPr>
        <w:autoSpaceDE w:val="0"/>
        <w:autoSpaceDN w:val="0"/>
        <w:adjustRightInd w:val="0"/>
        <w:spacing w:after="0" w:line="240" w:lineRule="auto"/>
      </w:pPr>
    </w:p>
    <w:p w14:paraId="59098EC0" w14:textId="77777777" w:rsidR="00483245" w:rsidRPr="008805B2" w:rsidRDefault="00483245" w:rsidP="00483245">
      <w:pPr>
        <w:autoSpaceDE w:val="0"/>
        <w:autoSpaceDN w:val="0"/>
        <w:adjustRightInd w:val="0"/>
        <w:spacing w:after="0" w:line="240" w:lineRule="auto"/>
      </w:pPr>
      <w:r w:rsidRPr="008805B2">
        <w:rPr>
          <w:b/>
        </w:rPr>
        <w:t>Healthcare 2025</w:t>
      </w:r>
      <w:r w:rsidR="00931E6F" w:rsidRPr="008805B2">
        <w:t xml:space="preserve">: John McDaniel, VP Innovation, </w:t>
      </w:r>
      <w:r w:rsidRPr="008805B2">
        <w:t>HCI Group</w:t>
      </w:r>
    </w:p>
    <w:p w14:paraId="5EB631D7" w14:textId="77777777" w:rsidR="00931E6F" w:rsidRPr="008805B2" w:rsidRDefault="00931E6F" w:rsidP="00483245">
      <w:pPr>
        <w:autoSpaceDE w:val="0"/>
        <w:autoSpaceDN w:val="0"/>
        <w:adjustRightInd w:val="0"/>
        <w:spacing w:after="0" w:line="240" w:lineRule="auto"/>
        <w:rPr>
          <w:b/>
        </w:rPr>
      </w:pPr>
    </w:p>
    <w:p w14:paraId="0EA2F9FF" w14:textId="77777777" w:rsidR="00483245" w:rsidRPr="008805B2" w:rsidRDefault="00483245" w:rsidP="00483245">
      <w:pPr>
        <w:autoSpaceDE w:val="0"/>
        <w:autoSpaceDN w:val="0"/>
        <w:adjustRightInd w:val="0"/>
        <w:spacing w:after="0" w:line="240" w:lineRule="auto"/>
      </w:pPr>
      <w:r w:rsidRPr="008805B2">
        <w:rPr>
          <w:b/>
        </w:rPr>
        <w:t>Healthcare CIO and Leadership Discussion</w:t>
      </w:r>
      <w:r w:rsidR="00931E6F" w:rsidRPr="008805B2">
        <w:t>:</w:t>
      </w:r>
    </w:p>
    <w:p w14:paraId="1D5D6CE7" w14:textId="77777777" w:rsidR="00483245" w:rsidRPr="008805B2" w:rsidRDefault="00483245" w:rsidP="00931E6F">
      <w:pPr>
        <w:autoSpaceDE w:val="0"/>
        <w:autoSpaceDN w:val="0"/>
        <w:adjustRightInd w:val="0"/>
        <w:spacing w:after="0" w:line="240" w:lineRule="auto"/>
        <w:ind w:left="1440"/>
      </w:pPr>
      <w:r w:rsidRPr="008805B2">
        <w:t>Tim Schoener, CIO, Susquehanna Health</w:t>
      </w:r>
    </w:p>
    <w:p w14:paraId="2427956A" w14:textId="77777777" w:rsidR="00483245" w:rsidRPr="008805B2" w:rsidRDefault="00483245" w:rsidP="00931E6F">
      <w:pPr>
        <w:autoSpaceDE w:val="0"/>
        <w:autoSpaceDN w:val="0"/>
        <w:adjustRightInd w:val="0"/>
        <w:spacing w:after="0" w:line="240" w:lineRule="auto"/>
        <w:ind w:left="1440"/>
      </w:pPr>
      <w:r w:rsidRPr="008805B2">
        <w:t>Marie Roof, CIO, VIBRA Healthcare</w:t>
      </w:r>
    </w:p>
    <w:p w14:paraId="1D9BBF87" w14:textId="77777777" w:rsidR="00483245" w:rsidRPr="008805B2" w:rsidRDefault="00483245" w:rsidP="00931E6F">
      <w:pPr>
        <w:autoSpaceDE w:val="0"/>
        <w:autoSpaceDN w:val="0"/>
        <w:adjustRightInd w:val="0"/>
        <w:spacing w:after="0" w:line="240" w:lineRule="auto"/>
        <w:ind w:left="1440"/>
      </w:pPr>
      <w:r w:rsidRPr="008805B2">
        <w:t>Katherine Schneider, CEO, Delaware Valley ACO</w:t>
      </w:r>
    </w:p>
    <w:p w14:paraId="7B0F6479" w14:textId="77777777" w:rsidR="00483245" w:rsidRPr="008805B2" w:rsidRDefault="00483245" w:rsidP="00931E6F">
      <w:pPr>
        <w:autoSpaceDE w:val="0"/>
        <w:autoSpaceDN w:val="0"/>
        <w:adjustRightInd w:val="0"/>
        <w:spacing w:after="0" w:line="240" w:lineRule="auto"/>
        <w:ind w:left="1440"/>
      </w:pPr>
      <w:r w:rsidRPr="008805B2">
        <w:t>Neil Gomes, VP of Innovation Technology &amp; Patient Experience, Jefferson Health</w:t>
      </w:r>
    </w:p>
    <w:p w14:paraId="188E6C46" w14:textId="77777777" w:rsidR="00483245" w:rsidRPr="008805B2" w:rsidRDefault="00483245" w:rsidP="008805B2">
      <w:pPr>
        <w:autoSpaceDE w:val="0"/>
        <w:autoSpaceDN w:val="0"/>
        <w:adjustRightInd w:val="0"/>
        <w:spacing w:after="0" w:line="240" w:lineRule="auto"/>
        <w:ind w:left="1440"/>
      </w:pPr>
      <w:r w:rsidRPr="008805B2">
        <w:t>Frank Richards, CIO Emeritus, Geisinger</w:t>
      </w:r>
    </w:p>
    <w:p w14:paraId="2ADC65B7" w14:textId="77777777" w:rsidR="00483245" w:rsidRPr="008805B2" w:rsidRDefault="008805B2" w:rsidP="00483245">
      <w:pPr>
        <w:autoSpaceDE w:val="0"/>
        <w:autoSpaceDN w:val="0"/>
        <w:adjustRightInd w:val="0"/>
        <w:spacing w:after="0" w:line="240" w:lineRule="auto"/>
      </w:pPr>
      <w:r>
        <w:rPr>
          <w:b/>
        </w:rPr>
        <w:t>C</w:t>
      </w:r>
      <w:r w:rsidR="00931E6F" w:rsidRPr="008805B2">
        <w:rPr>
          <w:b/>
        </w:rPr>
        <w:t>ost:</w:t>
      </w:r>
      <w:r w:rsidR="00931E6F" w:rsidRPr="008805B2">
        <w:t xml:space="preserve"> </w:t>
      </w:r>
      <w:r w:rsidR="00483245" w:rsidRPr="008805B2">
        <w:t>$45.00 for HIMSS Members/$75.00 for Non-Members Includes: Breakfast, Lunch &amp; Free Parking</w:t>
      </w:r>
    </w:p>
    <w:p w14:paraId="6436DE5E" w14:textId="77777777" w:rsidR="008805B2" w:rsidRDefault="008805B2" w:rsidP="00931E6F">
      <w:pPr>
        <w:autoSpaceDE w:val="0"/>
        <w:autoSpaceDN w:val="0"/>
        <w:adjustRightInd w:val="0"/>
        <w:spacing w:after="0" w:line="240" w:lineRule="auto"/>
      </w:pPr>
    </w:p>
    <w:p w14:paraId="27FDA187" w14:textId="77777777" w:rsidR="008805B2" w:rsidRDefault="00483245" w:rsidP="00931E6F">
      <w:pPr>
        <w:autoSpaceDE w:val="0"/>
        <w:autoSpaceDN w:val="0"/>
        <w:adjustRightInd w:val="0"/>
        <w:spacing w:after="0" w:line="240" w:lineRule="auto"/>
        <w:rPr>
          <w:rStyle w:val="Hyperlink"/>
        </w:rPr>
      </w:pPr>
      <w:r w:rsidRPr="008805B2">
        <w:t xml:space="preserve">Registration: </w:t>
      </w:r>
      <w:hyperlink r:id="rId7" w:history="1">
        <w:r w:rsidR="00931E6F" w:rsidRPr="008805B2">
          <w:rPr>
            <w:rStyle w:val="Hyperlink"/>
          </w:rPr>
          <w:t>https://secure100.telusys.net/tcsc-bin/regdisplay?8867477543936450</w:t>
        </w:r>
      </w:hyperlink>
    </w:p>
    <w:p w14:paraId="482A88AA" w14:textId="77777777" w:rsidR="008805B2" w:rsidRPr="00F37732" w:rsidRDefault="008805B2" w:rsidP="008805B2">
      <w:pPr>
        <w:autoSpaceDE w:val="0"/>
        <w:autoSpaceDN w:val="0"/>
        <w:adjustRightInd w:val="0"/>
        <w:spacing w:after="0" w:line="240" w:lineRule="auto"/>
        <w:rPr>
          <w:sz w:val="20"/>
        </w:rPr>
      </w:pPr>
      <w:r w:rsidRPr="00931E6F">
        <w:rPr>
          <w:sz w:val="24"/>
          <w:szCs w:val="24"/>
        </w:rPr>
        <w:t xml:space="preserve">Directions: </w:t>
      </w:r>
      <w:hyperlink r:id="rId8" w:history="1">
        <w:r w:rsidRPr="00931E6F">
          <w:rPr>
            <w:rStyle w:val="Hyperlink"/>
            <w:sz w:val="24"/>
            <w:szCs w:val="24"/>
          </w:rPr>
          <w:t>http://www.pinebarninn.com/pinebarn/hotel/directions.html</w:t>
        </w:r>
      </w:hyperlink>
      <w:r w:rsidRPr="008805B2">
        <w:rPr>
          <w:rFonts w:ascii="Calibri" w:hAnsi="Calibri" w:cs="Kartika"/>
          <w:b/>
          <w:bCs/>
          <w:noProof/>
          <w:color w:val="FF0000"/>
        </w:rPr>
        <mc:AlternateContent>
          <mc:Choice Requires="wps">
            <w:drawing>
              <wp:anchor distT="45720" distB="45720" distL="114300" distR="114300" simplePos="0" relativeHeight="251659264" behindDoc="0" locked="0" layoutInCell="1" allowOverlap="1" wp14:anchorId="3060D5BE" wp14:editId="0DF49452">
                <wp:simplePos x="0" y="0"/>
                <wp:positionH relativeFrom="margin">
                  <wp:posOffset>-152400</wp:posOffset>
                </wp:positionH>
                <wp:positionV relativeFrom="paragraph">
                  <wp:posOffset>375920</wp:posOffset>
                </wp:positionV>
                <wp:extent cx="635317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124075"/>
                        </a:xfrm>
                        <a:prstGeom prst="rect">
                          <a:avLst/>
                        </a:prstGeom>
                        <a:solidFill>
                          <a:srgbClr val="FFFFFF"/>
                        </a:solidFill>
                        <a:ln w="19050">
                          <a:solidFill>
                            <a:schemeClr val="accent1">
                              <a:lumMod val="50000"/>
                            </a:schemeClr>
                          </a:solidFill>
                          <a:miter lim="800000"/>
                          <a:headEnd/>
                          <a:tailEnd/>
                        </a:ln>
                      </wps:spPr>
                      <wps:txbx>
                        <w:txbxContent>
                          <w:p w14:paraId="7AEACD66" w14:textId="77777777" w:rsidR="008805B2" w:rsidRPr="00931E6F" w:rsidRDefault="008805B2" w:rsidP="008805B2">
                            <w:pPr>
                              <w:autoSpaceDE w:val="0"/>
                              <w:autoSpaceDN w:val="0"/>
                              <w:adjustRightInd w:val="0"/>
                              <w:spacing w:after="0" w:line="240" w:lineRule="auto"/>
                              <w:rPr>
                                <w:sz w:val="24"/>
                                <w:szCs w:val="24"/>
                              </w:rPr>
                            </w:pPr>
                            <w:r>
                              <w:rPr>
                                <w:rFonts w:ascii="Calibri" w:hAnsi="Calibri" w:cs="Kartika"/>
                                <w:b/>
                                <w:bCs/>
                                <w:color w:val="FF0000"/>
                                <w:sz w:val="20"/>
                                <w:szCs w:val="24"/>
                              </w:rPr>
                              <w:t xml:space="preserve">THANK YOU TO OUR SILVER SPONSORS: </w:t>
                            </w:r>
                            <w:r>
                              <w:rPr>
                                <w:noProof/>
                              </w:rPr>
                              <w:drawing>
                                <wp:inline distT="0" distB="0" distL="0" distR="0" wp14:anchorId="41C994B1" wp14:editId="6D5A1201">
                                  <wp:extent cx="1343025" cy="309524"/>
                                  <wp:effectExtent l="0" t="0" r="0" b="0"/>
                                  <wp:docPr id="5" name="Picture 5" descr="C:\Users\Teresa\AppData\Local\Microsoft\Windows\INetCacheContent.Word\Copy of Copy of Copy of ExtraHop Logo Large_2013_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Word\Copy of Copy of Copy of ExtraHop Logo Large_2013_11_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857" cy="315477"/>
                                          </a:xfrm>
                                          <a:prstGeom prst="rect">
                                            <a:avLst/>
                                          </a:prstGeom>
                                          <a:noFill/>
                                          <a:ln>
                                            <a:noFill/>
                                          </a:ln>
                                        </pic:spPr>
                                      </pic:pic>
                                    </a:graphicData>
                                  </a:graphic>
                                </wp:inline>
                              </w:drawing>
                            </w:r>
                            <w:r>
                              <w:rPr>
                                <w:rFonts w:ascii="Calibri" w:hAnsi="Calibri" w:cs="Kartika"/>
                                <w:b/>
                                <w:bCs/>
                                <w:noProof/>
                                <w:color w:val="FF0000"/>
                                <w:sz w:val="20"/>
                                <w:szCs w:val="24"/>
                              </w:rPr>
                              <w:drawing>
                                <wp:inline distT="0" distB="0" distL="0" distR="0" wp14:anchorId="3371AA0C" wp14:editId="2A95679A">
                                  <wp:extent cx="1543050" cy="3094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ikHealthcareTypemark-Horizontal-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949" cy="321247"/>
                                          </a:xfrm>
                                          <a:prstGeom prst="rect">
                                            <a:avLst/>
                                          </a:prstGeom>
                                        </pic:spPr>
                                      </pic:pic>
                                    </a:graphicData>
                                  </a:graphic>
                                </wp:inline>
                              </w:drawing>
                            </w:r>
                          </w:p>
                          <w:p w14:paraId="1CD6CA6D" w14:textId="77777777" w:rsidR="008805B2" w:rsidRDefault="008805B2">
                            <w:pPr>
                              <w:rPr>
                                <w:noProof/>
                              </w:rPr>
                            </w:pPr>
                            <w:r w:rsidRPr="00AB79A9">
                              <w:rPr>
                                <w:rFonts w:ascii="Calibri" w:hAnsi="Calibri" w:cs="Kartika"/>
                                <w:b/>
                                <w:bCs/>
                                <w:color w:val="FF0000"/>
                                <w:sz w:val="20"/>
                                <w:szCs w:val="24"/>
                              </w:rPr>
                              <w:t>RUBY</w:t>
                            </w:r>
                            <w:r>
                              <w:rPr>
                                <w:rFonts w:ascii="Calibri" w:hAnsi="Calibri" w:cs="Kartika"/>
                                <w:b/>
                                <w:bCs/>
                                <w:color w:val="FF0000"/>
                                <w:sz w:val="20"/>
                                <w:szCs w:val="24"/>
                              </w:rPr>
                              <w:t xml:space="preserve"> – PRE-EVENT DINNER SPONSORSHIP-</w:t>
                            </w:r>
                            <w:r w:rsidRPr="00AB79A9">
                              <w:rPr>
                                <w:rFonts w:ascii="Calibri" w:hAnsi="Calibri" w:cs="Kartika"/>
                                <w:b/>
                                <w:bCs/>
                                <w:color w:val="FF0000"/>
                                <w:sz w:val="20"/>
                                <w:szCs w:val="24"/>
                              </w:rPr>
                              <w:t xml:space="preserve"> </w:t>
                            </w:r>
                            <w:r w:rsidRPr="00761498">
                              <w:rPr>
                                <w:rFonts w:ascii="Calibri" w:hAnsi="Calibri" w:cs="Kartika"/>
                                <w:b/>
                                <w:bCs/>
                                <w:color w:val="FF0000"/>
                                <w:sz w:val="20"/>
                                <w:szCs w:val="24"/>
                              </w:rPr>
                              <w:t>SOLD OUT</w:t>
                            </w:r>
                            <w:r>
                              <w:rPr>
                                <w:noProof/>
                              </w:rPr>
                              <w:t xml:space="preserve"> </w:t>
                            </w:r>
                            <w:r w:rsidRPr="00761498">
                              <w:rPr>
                                <w:noProof/>
                                <w:color w:val="000000" w:themeColor="text1"/>
                              </w:rPr>
                              <w:drawing>
                                <wp:inline distT="0" distB="0" distL="0" distR="0" wp14:anchorId="40B43F3C" wp14:editId="5DEAB4CA">
                                  <wp:extent cx="1243779"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3184" cy="312006"/>
                                          </a:xfrm>
                                          <a:prstGeom prst="rect">
                                            <a:avLst/>
                                          </a:prstGeom>
                                        </pic:spPr>
                                      </pic:pic>
                                    </a:graphicData>
                                  </a:graphic>
                                </wp:inline>
                              </w:drawing>
                            </w:r>
                          </w:p>
                          <w:p w14:paraId="7720818D" w14:textId="77777777" w:rsidR="008805B2" w:rsidRPr="00F37732" w:rsidRDefault="008805B2" w:rsidP="008805B2">
                            <w:pPr>
                              <w:widowControl w:val="0"/>
                              <w:autoSpaceDE w:val="0"/>
                              <w:autoSpaceDN w:val="0"/>
                              <w:adjustRightInd w:val="0"/>
                              <w:contextualSpacing/>
                              <w:rPr>
                                <w:sz w:val="20"/>
                              </w:rPr>
                            </w:pPr>
                            <w:r w:rsidRPr="008805B2">
                              <w:rPr>
                                <w:rFonts w:ascii="Calibri" w:hAnsi="Calibri" w:cs="Kartika"/>
                                <w:b/>
                                <w:bCs/>
                                <w:color w:val="FF0000"/>
                                <w:sz w:val="20"/>
                                <w:szCs w:val="24"/>
                              </w:rPr>
                              <w:t xml:space="preserve"> </w:t>
                            </w:r>
                            <w:r>
                              <w:rPr>
                                <w:rFonts w:ascii="Calibri" w:hAnsi="Calibri" w:cs="Kartika"/>
                                <w:b/>
                                <w:bCs/>
                                <w:color w:val="FF0000"/>
                                <w:sz w:val="20"/>
                                <w:szCs w:val="24"/>
                              </w:rPr>
                              <w:t>THANK YOU TO OUR CHAPTER SPONSOR:</w:t>
                            </w:r>
                            <w:r w:rsidRPr="008805B2">
                              <w:rPr>
                                <w:noProof/>
                              </w:rPr>
                              <w:t xml:space="preserve"> </w:t>
                            </w:r>
                            <w:r>
                              <w:rPr>
                                <w:noProof/>
                              </w:rPr>
                              <w:drawing>
                                <wp:inline distT="0" distB="0" distL="0" distR="0" wp14:anchorId="10269AFA" wp14:editId="34142A62">
                                  <wp:extent cx="984534"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G Logo 300 res.jpg copy.jpg"/>
                                          <pic:cNvPicPr/>
                                        </pic:nvPicPr>
                                        <pic:blipFill>
                                          <a:blip r:embed="rId12">
                                            <a:extLst>
                                              <a:ext uri="{28A0092B-C50C-407E-A947-70E740481C1C}">
                                                <a14:useLocalDpi xmlns:a14="http://schemas.microsoft.com/office/drawing/2010/main" val="0"/>
                                              </a:ext>
                                            </a:extLst>
                                          </a:blip>
                                          <a:stretch>
                                            <a:fillRect/>
                                          </a:stretch>
                                        </pic:blipFill>
                                        <pic:spPr>
                                          <a:xfrm>
                                            <a:off x="0" y="0"/>
                                            <a:ext cx="998405" cy="637507"/>
                                          </a:xfrm>
                                          <a:prstGeom prst="rect">
                                            <a:avLst/>
                                          </a:prstGeom>
                                        </pic:spPr>
                                      </pic:pic>
                                    </a:graphicData>
                                  </a:graphic>
                                </wp:inline>
                              </w:drawing>
                            </w:r>
                            <w:r w:rsidRPr="008805B2">
                              <w:rPr>
                                <w:sz w:val="20"/>
                              </w:rPr>
                              <w:t xml:space="preserve"> </w:t>
                            </w:r>
                          </w:p>
                          <w:p w14:paraId="3516E2C7" w14:textId="77777777" w:rsidR="008805B2" w:rsidRDefault="008805B2">
                            <w:r w:rsidRPr="008805B2">
                              <w:t xml:space="preserve">We are currently seeking sponsors with products or services related to population health and applied data analytics specifically for this event. For more information, please contact our Sponsorship Chair, Kim Ireland, at </w:t>
                            </w:r>
                            <w:hyperlink r:id="rId13" w:history="1">
                              <w:r w:rsidR="00601F6B" w:rsidRPr="00503DAD">
                                <w:rPr>
                                  <w:rStyle w:val="Hyperlink"/>
                                </w:rPr>
                                <w:t>kim@medstatix.com</w:t>
                              </w:r>
                            </w:hyperlink>
                            <w:r w:rsidR="00601F6B">
                              <w:t xml:space="preserve"> </w:t>
                            </w:r>
                            <w:r w:rsidRPr="008805B2">
                              <w:t>or 717-283-2220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43AC6" id="_x0000_t202" coordsize="21600,21600" o:spt="202" path="m,l,21600r21600,l21600,xe">
                <v:stroke joinstyle="miter"/>
                <v:path gradientshapeok="t" o:connecttype="rect"/>
              </v:shapetype>
              <v:shape id="Text Box 2" o:spid="_x0000_s1026" type="#_x0000_t202" style="position:absolute;margin-left:-12pt;margin-top:29.6pt;width:500.25pt;height:1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" strokecolor="#1f4d78 [1604]" strokeweight="1.5pt">
                <v:textbox>
                  <w:txbxContent>
                    <w:p w:rsidR="008805B2" w:rsidRPr="00931E6F" w:rsidRDefault="008805B2" w:rsidP="008805B2">
                      <w:pPr>
                        <w:autoSpaceDE w:val="0"/>
                        <w:autoSpaceDN w:val="0"/>
                        <w:adjustRightInd w:val="0"/>
                        <w:spacing w:after="0" w:line="240" w:lineRule="auto"/>
                        <w:rPr>
                          <w:sz w:val="24"/>
                          <w:szCs w:val="24"/>
                        </w:rPr>
                      </w:pPr>
                      <w:r>
                        <w:rPr>
                          <w:rFonts w:ascii="Calibri" w:hAnsi="Calibri" w:cs="Kartika"/>
                          <w:b/>
                          <w:bCs/>
                          <w:color w:val="FF0000"/>
                          <w:sz w:val="20"/>
                          <w:szCs w:val="24"/>
                        </w:rPr>
                        <w:t xml:space="preserve">THANK YOU TO OUR SILVER SPONSORS: </w:t>
                      </w:r>
                      <w:r>
                        <w:rPr>
                          <w:noProof/>
                        </w:rPr>
                        <w:drawing>
                          <wp:inline distT="0" distB="0" distL="0" distR="0" wp14:anchorId="27F24224" wp14:editId="13E02F08">
                            <wp:extent cx="1343025" cy="309524"/>
                            <wp:effectExtent l="0" t="0" r="0" b="0"/>
                            <wp:docPr id="5" name="Picture 5" descr="C:\Users\Teresa\AppData\Local\Microsoft\Windows\INetCacheContent.Word\Copy of Copy of Copy of ExtraHop Logo Large_2013_11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Word\Copy of Copy of Copy of ExtraHop Logo Large_2013_11_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8857" cy="315477"/>
                                    </a:xfrm>
                                    <a:prstGeom prst="rect">
                                      <a:avLst/>
                                    </a:prstGeom>
                                    <a:noFill/>
                                    <a:ln>
                                      <a:noFill/>
                                    </a:ln>
                                  </pic:spPr>
                                </pic:pic>
                              </a:graphicData>
                            </a:graphic>
                          </wp:inline>
                        </w:drawing>
                      </w:r>
                      <w:r>
                        <w:rPr>
                          <w:rFonts w:ascii="Calibri" w:hAnsi="Calibri" w:cs="Kartika"/>
                          <w:b/>
                          <w:bCs/>
                          <w:noProof/>
                          <w:color w:val="FF0000"/>
                          <w:sz w:val="20"/>
                          <w:szCs w:val="24"/>
                        </w:rPr>
                        <w:drawing>
                          <wp:inline distT="0" distB="0" distL="0" distR="0" wp14:anchorId="1A78F21E" wp14:editId="2CED22D2">
                            <wp:extent cx="1543050" cy="3094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ikHealthcareTypemark-Horizontal-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1949" cy="321247"/>
                                    </a:xfrm>
                                    <a:prstGeom prst="rect">
                                      <a:avLst/>
                                    </a:prstGeom>
                                  </pic:spPr>
                                </pic:pic>
                              </a:graphicData>
                            </a:graphic>
                          </wp:inline>
                        </w:drawing>
                      </w:r>
                    </w:p>
                    <w:p w:rsidR="008805B2" w:rsidRDefault="008805B2">
                      <w:pPr>
                        <w:rPr>
                          <w:noProof/>
                        </w:rPr>
                      </w:pPr>
                      <w:r w:rsidRPr="00AB79A9">
                        <w:rPr>
                          <w:rFonts w:ascii="Calibri" w:hAnsi="Calibri" w:cs="Kartika"/>
                          <w:b/>
                          <w:bCs/>
                          <w:color w:val="FF0000"/>
                          <w:sz w:val="20"/>
                          <w:szCs w:val="24"/>
                        </w:rPr>
                        <w:t>RUBY</w:t>
                      </w:r>
                      <w:r>
                        <w:rPr>
                          <w:rFonts w:ascii="Calibri" w:hAnsi="Calibri" w:cs="Kartika"/>
                          <w:b/>
                          <w:bCs/>
                          <w:color w:val="FF0000"/>
                          <w:sz w:val="20"/>
                          <w:szCs w:val="24"/>
                        </w:rPr>
                        <w:t xml:space="preserve"> – PRE-EVENT DINNER SPONSORSHIP-</w:t>
                      </w:r>
                      <w:r w:rsidRPr="00AB79A9">
                        <w:rPr>
                          <w:rFonts w:ascii="Calibri" w:hAnsi="Calibri" w:cs="Kartika"/>
                          <w:b/>
                          <w:bCs/>
                          <w:color w:val="FF0000"/>
                          <w:sz w:val="20"/>
                          <w:szCs w:val="24"/>
                        </w:rPr>
                        <w:t xml:space="preserve"> </w:t>
                      </w:r>
                      <w:r w:rsidRPr="00761498">
                        <w:rPr>
                          <w:rFonts w:ascii="Calibri" w:hAnsi="Calibri" w:cs="Kartika"/>
                          <w:b/>
                          <w:bCs/>
                          <w:color w:val="FF0000"/>
                          <w:sz w:val="20"/>
                          <w:szCs w:val="24"/>
                        </w:rPr>
                        <w:t>SOLD OUT</w:t>
                      </w:r>
                      <w:r>
                        <w:rPr>
                          <w:noProof/>
                        </w:rPr>
                        <w:t xml:space="preserve"> </w:t>
                      </w:r>
                      <w:r w:rsidRPr="00761498">
                        <w:rPr>
                          <w:noProof/>
                          <w:color w:val="000000" w:themeColor="text1"/>
                        </w:rPr>
                        <w:drawing>
                          <wp:inline distT="0" distB="0" distL="0" distR="0" wp14:anchorId="205D956D" wp14:editId="413A46D9">
                            <wp:extent cx="1243779"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3184" cy="312006"/>
                                    </a:xfrm>
                                    <a:prstGeom prst="rect">
                                      <a:avLst/>
                                    </a:prstGeom>
                                  </pic:spPr>
                                </pic:pic>
                              </a:graphicData>
                            </a:graphic>
                          </wp:inline>
                        </w:drawing>
                      </w:r>
                    </w:p>
                    <w:p w:rsidR="008805B2" w:rsidRPr="00F37732" w:rsidRDefault="008805B2" w:rsidP="008805B2">
                      <w:pPr>
                        <w:widowControl w:val="0"/>
                        <w:autoSpaceDE w:val="0"/>
                        <w:autoSpaceDN w:val="0"/>
                        <w:adjustRightInd w:val="0"/>
                        <w:contextualSpacing/>
                        <w:rPr>
                          <w:sz w:val="20"/>
                        </w:rPr>
                      </w:pPr>
                      <w:r w:rsidRPr="008805B2">
                        <w:rPr>
                          <w:rFonts w:ascii="Calibri" w:hAnsi="Calibri" w:cs="Kartika"/>
                          <w:b/>
                          <w:bCs/>
                          <w:color w:val="FF0000"/>
                          <w:sz w:val="20"/>
                          <w:szCs w:val="24"/>
                        </w:rPr>
                        <w:t xml:space="preserve"> </w:t>
                      </w:r>
                      <w:r>
                        <w:rPr>
                          <w:rFonts w:ascii="Calibri" w:hAnsi="Calibri" w:cs="Kartika"/>
                          <w:b/>
                          <w:bCs/>
                          <w:color w:val="FF0000"/>
                          <w:sz w:val="20"/>
                          <w:szCs w:val="24"/>
                        </w:rPr>
                        <w:t>THANK YOU TO OUR CHAPTER SPONSOR:</w:t>
                      </w:r>
                      <w:r w:rsidRPr="008805B2">
                        <w:rPr>
                          <w:noProof/>
                        </w:rPr>
                        <w:t xml:space="preserve"> </w:t>
                      </w:r>
                      <w:r>
                        <w:rPr>
                          <w:noProof/>
                        </w:rPr>
                        <w:drawing>
                          <wp:inline distT="0" distB="0" distL="0" distR="0" wp14:anchorId="73BCBAE9" wp14:editId="2A5B72CF">
                            <wp:extent cx="984534"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G Logo 300 res.jpg copy.jpg"/>
                                    <pic:cNvPicPr/>
                                  </pic:nvPicPr>
                                  <pic:blipFill>
                                    <a:blip r:embed="rId17">
                                      <a:extLst>
                                        <a:ext uri="{28A0092B-C50C-407E-A947-70E740481C1C}">
                                          <a14:useLocalDpi xmlns:a14="http://schemas.microsoft.com/office/drawing/2010/main" val="0"/>
                                        </a:ext>
                                      </a:extLst>
                                    </a:blip>
                                    <a:stretch>
                                      <a:fillRect/>
                                    </a:stretch>
                                  </pic:blipFill>
                                  <pic:spPr>
                                    <a:xfrm>
                                      <a:off x="0" y="0"/>
                                      <a:ext cx="998405" cy="637507"/>
                                    </a:xfrm>
                                    <a:prstGeom prst="rect">
                                      <a:avLst/>
                                    </a:prstGeom>
                                  </pic:spPr>
                                </pic:pic>
                              </a:graphicData>
                            </a:graphic>
                          </wp:inline>
                        </w:drawing>
                      </w:r>
                      <w:r w:rsidRPr="008805B2">
                        <w:rPr>
                          <w:sz w:val="20"/>
                        </w:rPr>
                        <w:t xml:space="preserve"> </w:t>
                      </w:r>
                    </w:p>
                    <w:p w:rsidR="008805B2" w:rsidRDefault="008805B2">
                      <w:r w:rsidRPr="008805B2">
                        <w:t xml:space="preserve">We are currently seeking sponsors with products or services related to population health and applied data analytics specifically for this event. For more information, please contact our Sponsorship Chair, Kim Ireland, at </w:t>
                      </w:r>
                      <w:hyperlink r:id="rId18" w:history="1">
                        <w:r w:rsidR="00601F6B" w:rsidRPr="00503DAD">
                          <w:rPr>
                            <w:rStyle w:val="Hyperlink"/>
                          </w:rPr>
                          <w:t>kim@medstatix.com</w:t>
                        </w:r>
                      </w:hyperlink>
                      <w:r w:rsidR="00601F6B">
                        <w:t xml:space="preserve"> </w:t>
                      </w:r>
                      <w:r w:rsidRPr="008805B2">
                        <w:t>or 717-283-2220</w:t>
                      </w:r>
                    </w:p>
                  </w:txbxContent>
                </v:textbox>
                <w10:wrap type="square" anchorx="margin"/>
              </v:shape>
            </w:pict>
          </mc:Fallback>
        </mc:AlternateContent>
      </w:r>
    </w:p>
    <w:sectPr w:rsidR="008805B2" w:rsidRPr="00F37732" w:rsidSect="00483245">
      <w:pgSz w:w="12240" w:h="15840"/>
      <w:pgMar w:top="720" w:right="720" w:bottom="720" w:left="126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66E"/>
    <w:multiLevelType w:val="hybridMultilevel"/>
    <w:tmpl w:val="6076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42D"/>
    <w:multiLevelType w:val="multilevel"/>
    <w:tmpl w:val="72720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6D2A3F"/>
    <w:multiLevelType w:val="hybridMultilevel"/>
    <w:tmpl w:val="7050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55BD9"/>
    <w:multiLevelType w:val="multilevel"/>
    <w:tmpl w:val="A642A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3"/>
    <w:rsid w:val="000C7CC4"/>
    <w:rsid w:val="00104F73"/>
    <w:rsid w:val="001C3EF3"/>
    <w:rsid w:val="00380E40"/>
    <w:rsid w:val="004819D8"/>
    <w:rsid w:val="00483245"/>
    <w:rsid w:val="004E50C8"/>
    <w:rsid w:val="00556ECB"/>
    <w:rsid w:val="005C5CBA"/>
    <w:rsid w:val="00601F6B"/>
    <w:rsid w:val="00611A46"/>
    <w:rsid w:val="00761498"/>
    <w:rsid w:val="007F63F5"/>
    <w:rsid w:val="008805B2"/>
    <w:rsid w:val="008A163B"/>
    <w:rsid w:val="00931E6F"/>
    <w:rsid w:val="00A47042"/>
    <w:rsid w:val="00AB79A9"/>
    <w:rsid w:val="00C36890"/>
    <w:rsid w:val="00C62A88"/>
    <w:rsid w:val="00CC02C2"/>
    <w:rsid w:val="00CD01A5"/>
    <w:rsid w:val="00F37732"/>
    <w:rsid w:val="00F4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A3FE"/>
  <w15:chartTrackingRefBased/>
  <w15:docId w15:val="{B6CC4658-FA50-468B-B10D-20C59D5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5D2B"/>
    <w:pPr>
      <w:spacing w:before="100" w:beforeAutospacing="1" w:after="100" w:afterAutospacing="1" w:line="240" w:lineRule="auto"/>
    </w:pPr>
    <w:rPr>
      <w:rFonts w:ascii="Verdana" w:eastAsia="Times New Roman" w:hAnsi="Verdana" w:cs="Times New Roman"/>
      <w:color w:val="333333"/>
      <w:sz w:val="20"/>
      <w:szCs w:val="20"/>
    </w:rPr>
  </w:style>
  <w:style w:type="paragraph" w:styleId="ListParagraph">
    <w:name w:val="List Paragraph"/>
    <w:basedOn w:val="Normal"/>
    <w:uiPriority w:val="34"/>
    <w:qFormat/>
    <w:rsid w:val="00F45D2B"/>
    <w:pPr>
      <w:spacing w:after="0" w:line="240" w:lineRule="auto"/>
      <w:ind w:left="720"/>
    </w:pPr>
    <w:rPr>
      <w:rFonts w:ascii="Arial" w:eastAsia="Times New Roman" w:hAnsi="Arial" w:cs="Times New Roman"/>
      <w:sz w:val="24"/>
      <w:szCs w:val="20"/>
    </w:rPr>
  </w:style>
  <w:style w:type="character" w:styleId="Hyperlink">
    <w:name w:val="Hyperlink"/>
    <w:basedOn w:val="DefaultParagraphFont"/>
    <w:uiPriority w:val="99"/>
    <w:unhideWhenUsed/>
    <w:rsid w:val="00F37732"/>
    <w:rPr>
      <w:color w:val="0563C1" w:themeColor="hyperlink"/>
      <w:u w:val="single"/>
    </w:rPr>
  </w:style>
  <w:style w:type="paragraph" w:styleId="BalloonText">
    <w:name w:val="Balloon Text"/>
    <w:basedOn w:val="Normal"/>
    <w:link w:val="BalloonTextChar"/>
    <w:uiPriority w:val="99"/>
    <w:semiHidden/>
    <w:unhideWhenUsed/>
    <w:rsid w:val="0055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barninn.com/pinebarn/hotel/directions.html" TargetMode="External"/><Relationship Id="rId13" Type="http://schemas.openxmlformats.org/officeDocument/2006/relationships/hyperlink" Target="mailto:kim@medstatix.com" TargetMode="External"/><Relationship Id="rId18" Type="http://schemas.openxmlformats.org/officeDocument/2006/relationships/hyperlink" Target="mailto:kim@medstatix.com" TargetMode="External"/><Relationship Id="rId3" Type="http://schemas.openxmlformats.org/officeDocument/2006/relationships/settings" Target="settings.xml"/><Relationship Id="rId7" Type="http://schemas.openxmlformats.org/officeDocument/2006/relationships/hyperlink" Target="https://secure100.telusys.net/tcsc-bin/regdisplay?8867477543936450" TargetMode="External"/><Relationship Id="rId12" Type="http://schemas.openxmlformats.org/officeDocument/2006/relationships/image" Target="media/image6.jpg"/><Relationship Id="rId17" Type="http://schemas.openxmlformats.org/officeDocument/2006/relationships/image" Target="media/image60.jp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40.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Ireland</dc:creator>
  <cp:keywords/>
  <dc:description/>
  <cp:lastModifiedBy>Lani Dixon</cp:lastModifiedBy>
  <cp:revision>2</cp:revision>
  <cp:lastPrinted>2016-08-12T15:36:00Z</cp:lastPrinted>
  <dcterms:created xsi:type="dcterms:W3CDTF">2016-08-15T19:49:00Z</dcterms:created>
  <dcterms:modified xsi:type="dcterms:W3CDTF">2016-08-15T19:49:00Z</dcterms:modified>
</cp:coreProperties>
</file>